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B23D" w14:textId="77777777" w:rsidR="006178E5" w:rsidRDefault="00881484">
      <w:pPr>
        <w:widowControl w:val="0"/>
        <w:rPr>
          <w:rFonts w:ascii="Open Sans" w:eastAsia="Open Sans" w:hAnsi="Open Sans" w:cs="Open Sans"/>
          <w:b/>
          <w:color w:val="004B88"/>
          <w:sz w:val="48"/>
          <w:szCs w:val="48"/>
        </w:rPr>
      </w:pPr>
      <w:r>
        <w:rPr>
          <w:noProof/>
          <w:lang w:val="en-US" w:eastAsia="en-US"/>
        </w:rPr>
        <w:drawing>
          <wp:anchor distT="114300" distB="114300" distL="114300" distR="114300" simplePos="0" relativeHeight="251658240" behindDoc="0" locked="0" layoutInCell="1" hidden="0" allowOverlap="1" wp14:anchorId="585025AD" wp14:editId="15C24A7F">
            <wp:simplePos x="0" y="0"/>
            <wp:positionH relativeFrom="column">
              <wp:posOffset>-47624</wp:posOffset>
            </wp:positionH>
            <wp:positionV relativeFrom="paragraph">
              <wp:posOffset>114300</wp:posOffset>
            </wp:positionV>
            <wp:extent cx="1147763" cy="1147763"/>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47763" cy="1147763"/>
                    </a:xfrm>
                    <a:prstGeom prst="rect">
                      <a:avLst/>
                    </a:prstGeom>
                    <a:ln/>
                  </pic:spPr>
                </pic:pic>
              </a:graphicData>
            </a:graphic>
          </wp:anchor>
        </w:drawing>
      </w:r>
    </w:p>
    <w:p w14:paraId="63A2B961" w14:textId="7DEA76A9" w:rsidR="006178E5" w:rsidRDefault="00881484">
      <w:pPr>
        <w:widowControl w:val="0"/>
        <w:rPr>
          <w:rFonts w:ascii="Open Sans" w:eastAsia="Open Sans" w:hAnsi="Open Sans" w:cs="Open Sans"/>
          <w:b/>
          <w:color w:val="004B88"/>
          <w:sz w:val="48"/>
          <w:szCs w:val="48"/>
        </w:rPr>
      </w:pPr>
      <w:r>
        <w:rPr>
          <w:rFonts w:ascii="Open Sans" w:eastAsia="Open Sans" w:hAnsi="Open Sans" w:cs="Open Sans"/>
          <w:b/>
          <w:color w:val="004B88"/>
          <w:sz w:val="48"/>
          <w:szCs w:val="48"/>
        </w:rPr>
        <w:t xml:space="preserve">Citizens Advice Greenwich Treasurer </w:t>
      </w:r>
    </w:p>
    <w:p w14:paraId="26D73412" w14:textId="77777777" w:rsidR="009A36C6" w:rsidRPr="009A36C6" w:rsidRDefault="009A36C6">
      <w:pPr>
        <w:widowControl w:val="0"/>
        <w:rPr>
          <w:rFonts w:ascii="Tahoma" w:eastAsia="Open Sans" w:hAnsi="Tahoma" w:cs="Tahoma"/>
          <w:b/>
          <w:color w:val="004B88"/>
          <w:sz w:val="24"/>
          <w:szCs w:val="24"/>
        </w:rPr>
      </w:pPr>
    </w:p>
    <w:p w14:paraId="1A761D1A" w14:textId="42E87A9F" w:rsidR="009A36C6" w:rsidRDefault="009A36C6" w:rsidP="009A36C6">
      <w:pPr>
        <w:numPr>
          <w:ilvl w:val="0"/>
          <w:numId w:val="6"/>
        </w:numPr>
        <w:spacing w:line="240" w:lineRule="auto"/>
        <w:textAlignment w:val="baseline"/>
        <w:rPr>
          <w:rFonts w:ascii="Tahoma" w:eastAsia="Times New Roman" w:hAnsi="Tahoma" w:cs="Tahoma"/>
          <w:b/>
          <w:bCs/>
          <w:color w:val="002060"/>
          <w:sz w:val="24"/>
          <w:szCs w:val="24"/>
        </w:rPr>
      </w:pPr>
      <w:r w:rsidRPr="009A36C6">
        <w:rPr>
          <w:rFonts w:ascii="Tahoma" w:eastAsia="Times New Roman" w:hAnsi="Tahoma" w:cs="Tahoma"/>
          <w:b/>
          <w:bCs/>
          <w:color w:val="002060"/>
          <w:sz w:val="24"/>
          <w:szCs w:val="24"/>
        </w:rPr>
        <w:t>Do you want to help the community where you study, live or work?</w:t>
      </w:r>
    </w:p>
    <w:p w14:paraId="6BB5042B" w14:textId="77777777" w:rsidR="009A36C6" w:rsidRPr="009A36C6" w:rsidRDefault="009A36C6" w:rsidP="009A36C6">
      <w:pPr>
        <w:spacing w:line="240" w:lineRule="auto"/>
        <w:ind w:left="720"/>
        <w:textAlignment w:val="baseline"/>
        <w:rPr>
          <w:rFonts w:ascii="Tahoma" w:eastAsia="Times New Roman" w:hAnsi="Tahoma" w:cs="Tahoma"/>
          <w:b/>
          <w:bCs/>
          <w:color w:val="002060"/>
          <w:sz w:val="24"/>
          <w:szCs w:val="24"/>
        </w:rPr>
      </w:pPr>
    </w:p>
    <w:p w14:paraId="4047309B" w14:textId="77777777" w:rsidR="009A36C6" w:rsidRPr="009A36C6" w:rsidRDefault="009A36C6" w:rsidP="009A36C6">
      <w:pPr>
        <w:numPr>
          <w:ilvl w:val="0"/>
          <w:numId w:val="6"/>
        </w:numPr>
        <w:spacing w:line="240" w:lineRule="auto"/>
        <w:textAlignment w:val="baseline"/>
        <w:rPr>
          <w:rFonts w:ascii="Tahoma" w:eastAsia="Times New Roman" w:hAnsi="Tahoma" w:cs="Tahoma"/>
          <w:b/>
          <w:bCs/>
          <w:color w:val="002060"/>
          <w:sz w:val="24"/>
          <w:szCs w:val="24"/>
        </w:rPr>
      </w:pPr>
      <w:r w:rsidRPr="009A36C6">
        <w:rPr>
          <w:rFonts w:ascii="Tahoma" w:eastAsia="Times New Roman" w:hAnsi="Tahoma" w:cs="Tahoma"/>
          <w:b/>
          <w:bCs/>
          <w:color w:val="002060"/>
          <w:sz w:val="24"/>
          <w:szCs w:val="24"/>
        </w:rPr>
        <w:t>Do you want to make sure you and your neighbours get the advice you need now and in the future?</w:t>
      </w:r>
    </w:p>
    <w:p w14:paraId="06209310" w14:textId="77777777" w:rsidR="009A36C6" w:rsidRPr="009A36C6" w:rsidRDefault="009A36C6" w:rsidP="009A36C6">
      <w:pPr>
        <w:spacing w:line="240" w:lineRule="auto"/>
        <w:rPr>
          <w:rFonts w:ascii="Tahoma" w:eastAsia="Times New Roman" w:hAnsi="Tahoma" w:cs="Tahoma"/>
          <w:color w:val="002060"/>
          <w:sz w:val="24"/>
          <w:szCs w:val="24"/>
        </w:rPr>
      </w:pPr>
    </w:p>
    <w:p w14:paraId="2AB67DBE" w14:textId="77777777" w:rsidR="009A36C6" w:rsidRPr="009A36C6" w:rsidRDefault="009A36C6" w:rsidP="009A36C6">
      <w:pPr>
        <w:spacing w:line="240" w:lineRule="auto"/>
        <w:rPr>
          <w:rFonts w:ascii="Tahoma" w:eastAsia="Times New Roman" w:hAnsi="Tahoma" w:cs="Tahoma"/>
          <w:color w:val="002060"/>
          <w:sz w:val="24"/>
          <w:szCs w:val="24"/>
        </w:rPr>
      </w:pPr>
      <w:r w:rsidRPr="009A36C6">
        <w:rPr>
          <w:rFonts w:ascii="Tahoma" w:eastAsia="Times New Roman" w:hAnsi="Tahoma" w:cs="Tahoma"/>
          <w:color w:val="002060"/>
          <w:sz w:val="24"/>
          <w:szCs w:val="24"/>
        </w:rPr>
        <w:t> </w:t>
      </w:r>
    </w:p>
    <w:p w14:paraId="3602ACF4" w14:textId="2F15E17E" w:rsidR="009A36C6" w:rsidRPr="009A36C6" w:rsidRDefault="009A36C6" w:rsidP="009A36C6">
      <w:pPr>
        <w:spacing w:line="240" w:lineRule="auto"/>
        <w:rPr>
          <w:rFonts w:ascii="Tahoma" w:eastAsia="Times New Roman" w:hAnsi="Tahoma" w:cs="Tahoma"/>
          <w:color w:val="002060"/>
          <w:sz w:val="24"/>
          <w:szCs w:val="24"/>
        </w:rPr>
      </w:pPr>
      <w:r w:rsidRPr="009A36C6">
        <w:rPr>
          <w:rFonts w:ascii="Tahoma" w:eastAsia="Times New Roman" w:hAnsi="Tahoma" w:cs="Tahoma"/>
          <w:color w:val="002060"/>
          <w:sz w:val="24"/>
          <w:szCs w:val="24"/>
        </w:rPr>
        <w:t xml:space="preserve">We’re looking </w:t>
      </w:r>
      <w:r w:rsidR="00FC48C6">
        <w:rPr>
          <w:rFonts w:ascii="Tahoma" w:eastAsia="Times New Roman" w:hAnsi="Tahoma" w:cs="Tahoma"/>
          <w:color w:val="002060"/>
          <w:sz w:val="24"/>
          <w:szCs w:val="24"/>
        </w:rPr>
        <w:t>a new Trustee/Treasurer</w:t>
      </w:r>
      <w:r w:rsidRPr="009A36C6">
        <w:rPr>
          <w:rFonts w:ascii="Tahoma" w:eastAsia="Times New Roman" w:hAnsi="Tahoma" w:cs="Tahoma"/>
          <w:color w:val="002060"/>
          <w:sz w:val="24"/>
          <w:szCs w:val="24"/>
        </w:rPr>
        <w:t xml:space="preserve"> to get involved in leading our charity and </w:t>
      </w:r>
      <w:r>
        <w:rPr>
          <w:rFonts w:ascii="Tahoma" w:eastAsia="Times New Roman" w:hAnsi="Tahoma" w:cs="Tahoma"/>
          <w:color w:val="002060"/>
          <w:sz w:val="24"/>
          <w:szCs w:val="24"/>
        </w:rPr>
        <w:t>helping</w:t>
      </w:r>
      <w:r w:rsidRPr="009A36C6">
        <w:rPr>
          <w:rFonts w:ascii="Tahoma" w:eastAsia="Times New Roman" w:hAnsi="Tahoma" w:cs="Tahoma"/>
          <w:color w:val="002060"/>
          <w:sz w:val="24"/>
          <w:szCs w:val="24"/>
        </w:rPr>
        <w:t xml:space="preserve"> us develop our advice services</w:t>
      </w:r>
      <w:r w:rsidR="00560A50">
        <w:rPr>
          <w:rFonts w:ascii="Tahoma" w:eastAsia="Times New Roman" w:hAnsi="Tahoma" w:cs="Tahoma"/>
          <w:color w:val="002060"/>
          <w:sz w:val="24"/>
          <w:szCs w:val="24"/>
        </w:rPr>
        <w:t>.</w:t>
      </w:r>
      <w:r w:rsidRPr="009A36C6">
        <w:rPr>
          <w:rFonts w:ascii="Tahoma" w:eastAsia="Times New Roman" w:hAnsi="Tahoma" w:cs="Tahoma"/>
          <w:color w:val="002060"/>
          <w:sz w:val="24"/>
          <w:szCs w:val="24"/>
        </w:rPr>
        <w:t> </w:t>
      </w:r>
    </w:p>
    <w:p w14:paraId="1FB1D8B2" w14:textId="77777777" w:rsidR="009A36C6" w:rsidRPr="009A36C6" w:rsidRDefault="009A36C6" w:rsidP="009A36C6">
      <w:pPr>
        <w:spacing w:line="240" w:lineRule="auto"/>
        <w:rPr>
          <w:rFonts w:ascii="Tahoma" w:eastAsia="Times New Roman" w:hAnsi="Tahoma" w:cs="Tahoma"/>
          <w:color w:val="002060"/>
          <w:sz w:val="24"/>
          <w:szCs w:val="24"/>
        </w:rPr>
      </w:pPr>
    </w:p>
    <w:p w14:paraId="29D43691" w14:textId="2527A3BF" w:rsidR="009A36C6" w:rsidRDefault="009A36C6" w:rsidP="009A36C6">
      <w:pPr>
        <w:rPr>
          <w:rFonts w:ascii="Tahoma" w:hAnsi="Tahoma" w:cs="Tahoma"/>
          <w:color w:val="002060"/>
          <w:sz w:val="24"/>
          <w:szCs w:val="24"/>
        </w:rPr>
      </w:pPr>
      <w:r w:rsidRPr="009A36C6">
        <w:rPr>
          <w:rFonts w:ascii="Tahoma" w:hAnsi="Tahoma" w:cs="Tahoma"/>
          <w:color w:val="002060"/>
          <w:sz w:val="24"/>
          <w:szCs w:val="24"/>
        </w:rPr>
        <w:t xml:space="preserve">Citizens Advice Greenwich is an independent charity and company, but also benefits from being a part of the national Citizens Advice service. We help people to solve problems. Our service provides free, independent, </w:t>
      </w:r>
      <w:proofErr w:type="gramStart"/>
      <w:r w:rsidRPr="009A36C6">
        <w:rPr>
          <w:rFonts w:ascii="Tahoma" w:hAnsi="Tahoma" w:cs="Tahoma"/>
          <w:color w:val="002060"/>
          <w:sz w:val="24"/>
          <w:szCs w:val="24"/>
        </w:rPr>
        <w:t>confidential</w:t>
      </w:r>
      <w:proofErr w:type="gramEnd"/>
      <w:r w:rsidRPr="009A36C6">
        <w:rPr>
          <w:rFonts w:ascii="Tahoma" w:hAnsi="Tahoma" w:cs="Tahoma"/>
          <w:color w:val="002060"/>
          <w:sz w:val="24"/>
          <w:szCs w:val="24"/>
        </w:rPr>
        <w:t xml:space="preserve"> and impartial advice to everyone on their rights and responsibilities.</w:t>
      </w:r>
    </w:p>
    <w:p w14:paraId="7CC19446" w14:textId="77777777" w:rsidR="00393597" w:rsidRPr="009A36C6" w:rsidRDefault="00393597" w:rsidP="009A36C6">
      <w:pPr>
        <w:rPr>
          <w:rFonts w:ascii="Tahoma" w:hAnsi="Tahoma" w:cs="Tahoma"/>
          <w:color w:val="002060"/>
          <w:sz w:val="24"/>
          <w:szCs w:val="24"/>
        </w:rPr>
      </w:pPr>
    </w:p>
    <w:p w14:paraId="4D3E2EB1" w14:textId="77777777" w:rsidR="009A36C6" w:rsidRPr="009A36C6" w:rsidRDefault="009A36C6" w:rsidP="009A36C6">
      <w:pPr>
        <w:rPr>
          <w:rFonts w:ascii="Tahoma" w:hAnsi="Tahoma" w:cs="Tahoma"/>
          <w:color w:val="002060"/>
          <w:sz w:val="24"/>
          <w:szCs w:val="24"/>
        </w:rPr>
      </w:pPr>
      <w:r w:rsidRPr="009A36C6">
        <w:rPr>
          <w:rFonts w:ascii="Tahoma" w:hAnsi="Tahoma" w:cs="Tahoma"/>
          <w:color w:val="002060"/>
          <w:sz w:val="24"/>
          <w:szCs w:val="24"/>
        </w:rPr>
        <w:t>We provide advice services to people in the Royal Borough of Greenwich.  Services include generalist and debt advice, as well as the Universal Credit Help to Claim service.  We deliver the Seafarers’ Advice and Information Line, which provides advice to seafarers and their families across the U.K.</w:t>
      </w:r>
    </w:p>
    <w:p w14:paraId="2D24A980" w14:textId="72877069" w:rsidR="00DE6210" w:rsidRPr="009A36C6" w:rsidRDefault="00DE6210">
      <w:pPr>
        <w:widowControl w:val="0"/>
        <w:rPr>
          <w:rFonts w:ascii="Tahoma" w:eastAsia="Open Sans" w:hAnsi="Tahoma" w:cs="Tahoma"/>
          <w:b/>
          <w:color w:val="002060"/>
          <w:sz w:val="24"/>
          <w:szCs w:val="24"/>
        </w:rPr>
      </w:pPr>
    </w:p>
    <w:p w14:paraId="50F04EF9" w14:textId="77777777" w:rsidR="00DE6210" w:rsidRPr="009A36C6" w:rsidRDefault="00DE6210">
      <w:pPr>
        <w:widowControl w:val="0"/>
        <w:rPr>
          <w:rFonts w:ascii="Tahoma" w:eastAsia="Open Sans" w:hAnsi="Tahoma" w:cs="Tahoma"/>
          <w:b/>
          <w:color w:val="002060"/>
          <w:sz w:val="24"/>
          <w:szCs w:val="24"/>
        </w:rPr>
      </w:pPr>
    </w:p>
    <w:p w14:paraId="6E626B81" w14:textId="77777777" w:rsidR="006178E5" w:rsidRPr="009A36C6" w:rsidRDefault="00881484">
      <w:pPr>
        <w:widowControl w:val="0"/>
        <w:rPr>
          <w:rFonts w:ascii="Tahoma" w:eastAsia="Open Sans" w:hAnsi="Tahoma" w:cs="Tahoma"/>
          <w:b/>
          <w:color w:val="002060"/>
          <w:sz w:val="24"/>
          <w:szCs w:val="24"/>
        </w:rPr>
      </w:pPr>
      <w:r w:rsidRPr="009A36C6">
        <w:rPr>
          <w:rFonts w:ascii="Tahoma" w:hAnsi="Tahoma" w:cs="Tahoma"/>
          <w:noProof/>
          <w:color w:val="002060"/>
          <w:sz w:val="24"/>
          <w:szCs w:val="24"/>
          <w:lang w:val="en-US" w:eastAsia="en-US"/>
        </w:rPr>
        <w:drawing>
          <wp:anchor distT="114300" distB="114300" distL="114300" distR="114300" simplePos="0" relativeHeight="251659264" behindDoc="0" locked="0" layoutInCell="1" hidden="0" allowOverlap="1" wp14:anchorId="59B0AC26" wp14:editId="69C9089E">
            <wp:simplePos x="0" y="0"/>
            <wp:positionH relativeFrom="column">
              <wp:posOffset>1</wp:posOffset>
            </wp:positionH>
            <wp:positionV relativeFrom="paragraph">
              <wp:posOffset>171450</wp:posOffset>
            </wp:positionV>
            <wp:extent cx="490538" cy="490538"/>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490538" cy="490538"/>
                    </a:xfrm>
                    <a:prstGeom prst="rect">
                      <a:avLst/>
                    </a:prstGeom>
                    <a:ln/>
                  </pic:spPr>
                </pic:pic>
              </a:graphicData>
            </a:graphic>
          </wp:anchor>
        </w:drawing>
      </w:r>
    </w:p>
    <w:p w14:paraId="50C332B7" w14:textId="77777777" w:rsidR="006178E5" w:rsidRPr="009A36C6" w:rsidRDefault="00881484">
      <w:pPr>
        <w:widowControl w:val="0"/>
        <w:rPr>
          <w:rFonts w:ascii="Tahoma" w:eastAsia="Open Sans" w:hAnsi="Tahoma" w:cs="Tahoma"/>
          <w:color w:val="002060"/>
          <w:sz w:val="24"/>
          <w:szCs w:val="24"/>
        </w:rPr>
      </w:pPr>
      <w:r w:rsidRPr="009A36C6">
        <w:rPr>
          <w:rFonts w:ascii="Tahoma" w:eastAsia="Open Sans" w:hAnsi="Tahoma" w:cs="Tahoma"/>
          <w:b/>
          <w:color w:val="002060"/>
          <w:sz w:val="24"/>
          <w:szCs w:val="24"/>
        </w:rPr>
        <w:t>What will you do?</w:t>
      </w:r>
    </w:p>
    <w:p w14:paraId="6B7D8440" w14:textId="296242FB" w:rsidR="006178E5" w:rsidRDefault="006178E5">
      <w:pPr>
        <w:widowControl w:val="0"/>
        <w:rPr>
          <w:rFonts w:ascii="Tahoma" w:eastAsia="Open Sans" w:hAnsi="Tahoma" w:cs="Tahoma"/>
          <w:color w:val="002060"/>
          <w:sz w:val="24"/>
          <w:szCs w:val="24"/>
        </w:rPr>
      </w:pPr>
    </w:p>
    <w:p w14:paraId="39B07345" w14:textId="77777777" w:rsidR="00393597" w:rsidRPr="009A36C6" w:rsidRDefault="00393597">
      <w:pPr>
        <w:widowControl w:val="0"/>
        <w:rPr>
          <w:rFonts w:ascii="Tahoma" w:eastAsia="Open Sans" w:hAnsi="Tahoma" w:cs="Tahoma"/>
          <w:color w:val="002060"/>
          <w:sz w:val="24"/>
          <w:szCs w:val="24"/>
        </w:rPr>
      </w:pPr>
    </w:p>
    <w:p w14:paraId="53964E2C" w14:textId="77777777" w:rsidR="006178E5" w:rsidRPr="009A36C6" w:rsidRDefault="00881484">
      <w:pPr>
        <w:numPr>
          <w:ilvl w:val="0"/>
          <w:numId w:val="2"/>
        </w:numPr>
        <w:spacing w:line="273" w:lineRule="auto"/>
        <w:rPr>
          <w:rFonts w:ascii="Tahoma" w:eastAsia="Open Sans" w:hAnsi="Tahoma" w:cs="Tahoma"/>
          <w:color w:val="002060"/>
          <w:sz w:val="24"/>
          <w:szCs w:val="24"/>
        </w:rPr>
      </w:pPr>
      <w:r w:rsidRPr="009A36C6">
        <w:rPr>
          <w:rFonts w:ascii="Tahoma" w:eastAsia="Open Sans" w:hAnsi="Tahoma" w:cs="Tahoma"/>
          <w:color w:val="002060"/>
          <w:sz w:val="24"/>
          <w:szCs w:val="24"/>
        </w:rPr>
        <w:t>complete an introduction for your role</w:t>
      </w:r>
    </w:p>
    <w:p w14:paraId="4841D323"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maintain an awareness of how the local Citizens Advice is operating</w:t>
      </w:r>
    </w:p>
    <w:p w14:paraId="204DC7CC" w14:textId="5EF533EE"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read papers for board meetings and attend</w:t>
      </w:r>
      <w:r w:rsidR="00FA2C18" w:rsidRPr="009A36C6">
        <w:rPr>
          <w:rFonts w:ascii="Tahoma" w:eastAsia="Open Sans" w:hAnsi="Tahoma" w:cs="Tahoma"/>
          <w:color w:val="002060"/>
          <w:sz w:val="24"/>
          <w:szCs w:val="24"/>
        </w:rPr>
        <w:t xml:space="preserve"> 6</w:t>
      </w:r>
      <w:r w:rsidRPr="009A36C6">
        <w:rPr>
          <w:rFonts w:ascii="Tahoma" w:eastAsia="Open Sans" w:hAnsi="Tahoma" w:cs="Tahoma"/>
          <w:color w:val="002060"/>
          <w:sz w:val="24"/>
          <w:szCs w:val="24"/>
        </w:rPr>
        <w:t xml:space="preserve"> meetings per year in addition to leading on any Finance Committee meetings to discuss finances in more detail</w:t>
      </w:r>
    </w:p>
    <w:p w14:paraId="62F6AE08"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 xml:space="preserve">explain, </w:t>
      </w:r>
      <w:proofErr w:type="gramStart"/>
      <w:r w:rsidRPr="009A36C6">
        <w:rPr>
          <w:rFonts w:ascii="Tahoma" w:eastAsia="Open Sans" w:hAnsi="Tahoma" w:cs="Tahoma"/>
          <w:color w:val="002060"/>
          <w:sz w:val="24"/>
          <w:szCs w:val="24"/>
        </w:rPr>
        <w:t>guide</w:t>
      </w:r>
      <w:proofErr w:type="gramEnd"/>
      <w:r w:rsidRPr="009A36C6">
        <w:rPr>
          <w:rFonts w:ascii="Tahoma" w:eastAsia="Open Sans" w:hAnsi="Tahoma" w:cs="Tahoma"/>
          <w:color w:val="002060"/>
          <w:sz w:val="24"/>
          <w:szCs w:val="24"/>
        </w:rPr>
        <w:t xml:space="preserve"> and advise the board on the key assumptions and financial implications of the local Citizens’ Advice budgets, operational and strategic plans </w:t>
      </w:r>
    </w:p>
    <w:p w14:paraId="2C7F4957"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ensure that the organisation has an appropriate reserves policy and a realistic budget that meets the services’ needs</w:t>
      </w:r>
    </w:p>
    <w:p w14:paraId="2A2D5FAE"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lastRenderedPageBreak/>
        <w:t xml:space="preserve">Supporting any paid finance officer to explain, guide and advise the local Citizens Advice on the approval of budgets, </w:t>
      </w:r>
      <w:proofErr w:type="gramStart"/>
      <w:r w:rsidRPr="009A36C6">
        <w:rPr>
          <w:rFonts w:ascii="Tahoma" w:eastAsia="Open Sans" w:hAnsi="Tahoma" w:cs="Tahoma"/>
          <w:color w:val="002060"/>
          <w:sz w:val="24"/>
          <w:szCs w:val="24"/>
        </w:rPr>
        <w:t>accounts</w:t>
      </w:r>
      <w:proofErr w:type="gramEnd"/>
      <w:r w:rsidRPr="009A36C6">
        <w:rPr>
          <w:rFonts w:ascii="Tahoma" w:eastAsia="Open Sans" w:hAnsi="Tahoma" w:cs="Tahoma"/>
          <w:color w:val="002060"/>
          <w:sz w:val="24"/>
          <w:szCs w:val="24"/>
        </w:rPr>
        <w:t xml:space="preserve"> and financial statements with the organisation’s framework</w:t>
      </w:r>
    </w:p>
    <w:p w14:paraId="29BC5E38"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present accounts at the Annual General Meeting (AGM) in an accessible way for volunteers and staff</w:t>
      </w:r>
    </w:p>
    <w:p w14:paraId="3A77532D"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 xml:space="preserve">ensure that annual accounts are prepared in compliance with SORP (Statement of Recommended Practice) Accounting for Charities and submitted by the deadline to the Charity Commission and/or Registrar of Companies, and </w:t>
      </w:r>
      <w:proofErr w:type="gramStart"/>
      <w:r w:rsidRPr="009A36C6">
        <w:rPr>
          <w:rFonts w:ascii="Tahoma" w:eastAsia="Open Sans" w:hAnsi="Tahoma" w:cs="Tahoma"/>
          <w:color w:val="002060"/>
          <w:sz w:val="24"/>
          <w:szCs w:val="24"/>
        </w:rPr>
        <w:t>make arrangements</w:t>
      </w:r>
      <w:proofErr w:type="gramEnd"/>
      <w:r w:rsidRPr="009A36C6">
        <w:rPr>
          <w:rFonts w:ascii="Tahoma" w:eastAsia="Open Sans" w:hAnsi="Tahoma" w:cs="Tahoma"/>
          <w:color w:val="002060"/>
          <w:sz w:val="24"/>
          <w:szCs w:val="24"/>
        </w:rPr>
        <w:t xml:space="preserve"> for them to be audited or independently examined as required</w:t>
      </w:r>
    </w:p>
    <w:p w14:paraId="0EBEAE1B"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keep the board informed about its financial duties and responsibilities</w:t>
      </w:r>
    </w:p>
    <w:p w14:paraId="442A0399"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monitor the organisation’s income and expenditure position and in conjunction with any paid finance officer present accessible reports at least quarterly to ensure board members understand the accounts and implications</w:t>
      </w:r>
    </w:p>
    <w:p w14:paraId="1AD8CA7E"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understand the accounting procedures and key internal controls to be able to assure the board that the charity's financial integrity is sound</w:t>
      </w:r>
    </w:p>
    <w:p w14:paraId="09DD094F" w14:textId="77777777" w:rsidR="006178E5" w:rsidRPr="009A36C6" w:rsidRDefault="00881484">
      <w:pPr>
        <w:numPr>
          <w:ilvl w:val="0"/>
          <w:numId w:val="2"/>
        </w:numPr>
        <w:rPr>
          <w:rFonts w:ascii="Tahoma" w:eastAsia="Open Sans" w:hAnsi="Tahoma" w:cs="Tahoma"/>
          <w:color w:val="002060"/>
          <w:sz w:val="24"/>
          <w:szCs w:val="24"/>
        </w:rPr>
      </w:pPr>
      <w:r w:rsidRPr="009A36C6">
        <w:rPr>
          <w:rFonts w:ascii="Tahoma" w:eastAsia="Open Sans" w:hAnsi="Tahoma" w:cs="Tahoma"/>
          <w:color w:val="002060"/>
          <w:sz w:val="24"/>
          <w:szCs w:val="24"/>
        </w:rPr>
        <w:t>work with Citizens Advice staff, such as the Chief Officer or Finance Manager to give information and advice on financial matters</w:t>
      </w:r>
    </w:p>
    <w:p w14:paraId="6B1A0F6B" w14:textId="77777777" w:rsidR="001F7556" w:rsidRDefault="001F7556" w:rsidP="00CF3172">
      <w:pPr>
        <w:rPr>
          <w:rFonts w:ascii="Tahoma" w:eastAsia="Open Sans" w:hAnsi="Tahoma" w:cs="Tahoma"/>
          <w:color w:val="002060"/>
          <w:sz w:val="24"/>
          <w:szCs w:val="24"/>
        </w:rPr>
      </w:pPr>
    </w:p>
    <w:p w14:paraId="0D3F90DF" w14:textId="4891E133" w:rsidR="006178E5" w:rsidRPr="009A36C6" w:rsidRDefault="001F7556" w:rsidP="00CF3172">
      <w:pPr>
        <w:rPr>
          <w:rFonts w:ascii="Tahoma" w:eastAsia="Open Sans" w:hAnsi="Tahoma" w:cs="Tahoma"/>
          <w:color w:val="002060"/>
          <w:sz w:val="24"/>
          <w:szCs w:val="24"/>
        </w:rPr>
      </w:pPr>
      <w:r>
        <w:rPr>
          <w:rFonts w:ascii="Tahoma" w:eastAsia="Open Sans" w:hAnsi="Tahoma" w:cs="Tahoma"/>
          <w:color w:val="002060"/>
          <w:sz w:val="24"/>
          <w:szCs w:val="24"/>
        </w:rPr>
        <w:t>T</w:t>
      </w:r>
      <w:r w:rsidR="00881484" w:rsidRPr="009A36C6">
        <w:rPr>
          <w:rFonts w:ascii="Tahoma" w:eastAsia="Open Sans" w:hAnsi="Tahoma" w:cs="Tahoma"/>
          <w:color w:val="002060"/>
          <w:sz w:val="24"/>
          <w:szCs w:val="24"/>
        </w:rPr>
        <w:t xml:space="preserve">ake an active discussion during board meetings and work with other trustees to: </w:t>
      </w:r>
    </w:p>
    <w:p w14:paraId="5AA5699E" w14:textId="77777777" w:rsidR="006178E5" w:rsidRPr="009A36C6" w:rsidRDefault="006178E5">
      <w:pPr>
        <w:rPr>
          <w:rFonts w:ascii="Tahoma" w:eastAsia="Open Sans" w:hAnsi="Tahoma" w:cs="Tahoma"/>
          <w:color w:val="002060"/>
          <w:sz w:val="24"/>
          <w:szCs w:val="24"/>
        </w:rPr>
      </w:pPr>
    </w:p>
    <w:p w14:paraId="16D1AB7E" w14:textId="77777777" w:rsidR="006178E5" w:rsidRPr="009A36C6" w:rsidRDefault="006178E5">
      <w:pPr>
        <w:rPr>
          <w:rFonts w:ascii="Tahoma" w:eastAsia="Open Sans" w:hAnsi="Tahoma" w:cs="Tahoma"/>
          <w:color w:val="002060"/>
          <w:sz w:val="24"/>
          <w:szCs w:val="24"/>
        </w:rPr>
      </w:pPr>
    </w:p>
    <w:p w14:paraId="04ACB321" w14:textId="4220CFE9" w:rsidR="006178E5" w:rsidRPr="001F7556" w:rsidRDefault="00881484" w:rsidP="001F7556">
      <w:pPr>
        <w:pStyle w:val="ListParagraph"/>
        <w:numPr>
          <w:ilvl w:val="0"/>
          <w:numId w:val="7"/>
        </w:numPr>
        <w:rPr>
          <w:rFonts w:ascii="Tahoma" w:eastAsia="Open Sans" w:hAnsi="Tahoma" w:cs="Tahoma"/>
          <w:color w:val="002060"/>
          <w:sz w:val="24"/>
          <w:szCs w:val="24"/>
        </w:rPr>
      </w:pPr>
      <w:r w:rsidRPr="001F7556">
        <w:rPr>
          <w:rFonts w:ascii="Tahoma" w:eastAsia="Open Sans" w:hAnsi="Tahoma" w:cs="Tahoma"/>
          <w:color w:val="002060"/>
          <w:sz w:val="24"/>
          <w:szCs w:val="24"/>
        </w:rPr>
        <w:t xml:space="preserve">set policy and strategy direction, set </w:t>
      </w:r>
      <w:proofErr w:type="gramStart"/>
      <w:r w:rsidRPr="001F7556">
        <w:rPr>
          <w:rFonts w:ascii="Tahoma" w:eastAsia="Open Sans" w:hAnsi="Tahoma" w:cs="Tahoma"/>
          <w:color w:val="002060"/>
          <w:sz w:val="24"/>
          <w:szCs w:val="24"/>
        </w:rPr>
        <w:t>targets</w:t>
      </w:r>
      <w:proofErr w:type="gramEnd"/>
      <w:r w:rsidRPr="001F7556">
        <w:rPr>
          <w:rFonts w:ascii="Tahoma" w:eastAsia="Open Sans" w:hAnsi="Tahoma" w:cs="Tahoma"/>
          <w:color w:val="002060"/>
          <w:sz w:val="24"/>
          <w:szCs w:val="24"/>
        </w:rPr>
        <w:t xml:space="preserve"> and evaluate the performance of </w:t>
      </w:r>
      <w:r w:rsidR="002B4141" w:rsidRPr="001F7556">
        <w:rPr>
          <w:rFonts w:ascii="Tahoma" w:eastAsia="Open Sans" w:hAnsi="Tahoma" w:cs="Tahoma"/>
          <w:color w:val="002060"/>
          <w:sz w:val="24"/>
          <w:szCs w:val="24"/>
        </w:rPr>
        <w:t>Citizens Advice Greenwich</w:t>
      </w:r>
    </w:p>
    <w:p w14:paraId="7060AEDC" w14:textId="77777777" w:rsidR="006178E5" w:rsidRPr="001F7556" w:rsidRDefault="00881484" w:rsidP="001F7556">
      <w:pPr>
        <w:pStyle w:val="ListParagraph"/>
        <w:numPr>
          <w:ilvl w:val="0"/>
          <w:numId w:val="7"/>
        </w:numPr>
        <w:rPr>
          <w:rFonts w:ascii="Tahoma" w:eastAsia="Open Sans" w:hAnsi="Tahoma" w:cs="Tahoma"/>
          <w:color w:val="002060"/>
          <w:sz w:val="24"/>
          <w:szCs w:val="24"/>
        </w:rPr>
      </w:pPr>
      <w:r w:rsidRPr="001F7556">
        <w:rPr>
          <w:rFonts w:ascii="Tahoma" w:eastAsia="Open Sans" w:hAnsi="Tahoma" w:cs="Tahoma"/>
          <w:color w:val="002060"/>
          <w:sz w:val="24"/>
          <w:szCs w:val="24"/>
        </w:rPr>
        <w:t>seek the views of all sections of the community and monitor how well the service meets the needs of the local community</w:t>
      </w:r>
    </w:p>
    <w:p w14:paraId="48211EC4" w14:textId="77777777" w:rsidR="006178E5" w:rsidRPr="001F7556" w:rsidRDefault="00881484" w:rsidP="001F7556">
      <w:pPr>
        <w:pStyle w:val="ListParagraph"/>
        <w:numPr>
          <w:ilvl w:val="0"/>
          <w:numId w:val="7"/>
        </w:numPr>
        <w:rPr>
          <w:rFonts w:ascii="Tahoma" w:eastAsia="Open Sans" w:hAnsi="Tahoma" w:cs="Tahoma"/>
          <w:color w:val="002060"/>
          <w:sz w:val="24"/>
          <w:szCs w:val="24"/>
        </w:rPr>
      </w:pPr>
      <w:r w:rsidRPr="001F7556">
        <w:rPr>
          <w:rFonts w:ascii="Tahoma" w:eastAsia="Open Sans" w:hAnsi="Tahoma" w:cs="Tahoma"/>
          <w:color w:val="002060"/>
          <w:sz w:val="24"/>
          <w:szCs w:val="24"/>
        </w:rPr>
        <w:t>ensure that the service plans for the recruitment and turnover of staff and volunteers</w:t>
      </w:r>
    </w:p>
    <w:p w14:paraId="39A60DF6" w14:textId="00E121FE" w:rsidR="006178E5" w:rsidRPr="001F7556" w:rsidRDefault="00881484" w:rsidP="001F7556">
      <w:pPr>
        <w:pStyle w:val="ListParagraph"/>
        <w:numPr>
          <w:ilvl w:val="0"/>
          <w:numId w:val="7"/>
        </w:numPr>
        <w:rPr>
          <w:rFonts w:ascii="Tahoma" w:eastAsia="Open Sans" w:hAnsi="Tahoma" w:cs="Tahoma"/>
          <w:color w:val="002060"/>
          <w:sz w:val="24"/>
          <w:szCs w:val="24"/>
        </w:rPr>
      </w:pPr>
      <w:r w:rsidRPr="001F7556">
        <w:rPr>
          <w:rFonts w:ascii="Tahoma" w:eastAsia="Open Sans" w:hAnsi="Tahoma" w:cs="Tahoma"/>
          <w:color w:val="002060"/>
          <w:sz w:val="24"/>
          <w:szCs w:val="24"/>
        </w:rPr>
        <w:t xml:space="preserve">ensure that all the finances and supporting financial control systems of </w:t>
      </w:r>
      <w:r w:rsidR="002B33CF" w:rsidRPr="001F7556">
        <w:rPr>
          <w:rFonts w:ascii="Tahoma" w:eastAsia="Open Sans" w:hAnsi="Tahoma" w:cs="Tahoma"/>
          <w:color w:val="002060"/>
          <w:sz w:val="24"/>
          <w:szCs w:val="24"/>
        </w:rPr>
        <w:t>Citizens Advice Greenwich</w:t>
      </w:r>
      <w:r w:rsidRPr="001F7556">
        <w:rPr>
          <w:rFonts w:ascii="Tahoma" w:eastAsia="Open Sans" w:hAnsi="Tahoma" w:cs="Tahoma"/>
          <w:color w:val="002060"/>
          <w:sz w:val="24"/>
          <w:szCs w:val="24"/>
        </w:rPr>
        <w:t xml:space="preserve"> are in order including that full financial records are kept for all transactions, that money is only spent for the purpose given, and that proper financial controls are in place to safeguard the organisation’s resources</w:t>
      </w:r>
    </w:p>
    <w:p w14:paraId="32725828" w14:textId="141E846A" w:rsidR="006178E5" w:rsidRPr="001F7556" w:rsidRDefault="00881484" w:rsidP="001F7556">
      <w:pPr>
        <w:pStyle w:val="ListParagraph"/>
        <w:numPr>
          <w:ilvl w:val="0"/>
          <w:numId w:val="7"/>
        </w:numPr>
        <w:rPr>
          <w:rFonts w:ascii="Tahoma" w:eastAsia="Open Sans" w:hAnsi="Tahoma" w:cs="Tahoma"/>
          <w:color w:val="002060"/>
          <w:sz w:val="24"/>
          <w:szCs w:val="24"/>
        </w:rPr>
      </w:pPr>
      <w:r w:rsidRPr="001F7556">
        <w:rPr>
          <w:rFonts w:ascii="Tahoma" w:eastAsia="Open Sans" w:hAnsi="Tahoma" w:cs="Tahoma"/>
          <w:color w:val="002060"/>
          <w:sz w:val="24"/>
          <w:szCs w:val="24"/>
        </w:rPr>
        <w:t xml:space="preserve">monitor the financial position of </w:t>
      </w:r>
      <w:r w:rsidR="002B4141" w:rsidRPr="001F7556">
        <w:rPr>
          <w:rFonts w:ascii="Tahoma" w:eastAsia="Open Sans" w:hAnsi="Tahoma" w:cs="Tahoma"/>
          <w:color w:val="002060"/>
          <w:sz w:val="24"/>
          <w:szCs w:val="24"/>
        </w:rPr>
        <w:t xml:space="preserve">Citizens Advice Greenwich </w:t>
      </w:r>
      <w:r w:rsidRPr="001F7556">
        <w:rPr>
          <w:rFonts w:ascii="Tahoma" w:eastAsia="Open Sans" w:hAnsi="Tahoma" w:cs="Tahoma"/>
          <w:color w:val="002060"/>
          <w:sz w:val="24"/>
          <w:szCs w:val="24"/>
        </w:rPr>
        <w:t xml:space="preserve">ensuring that it operates within its means and objectives, ensuring that there are clear lines of accountability for </w:t>
      </w:r>
      <w:r w:rsidR="00F140D7" w:rsidRPr="001F7556">
        <w:rPr>
          <w:rFonts w:ascii="Tahoma" w:eastAsia="Open Sans" w:hAnsi="Tahoma" w:cs="Tahoma"/>
          <w:color w:val="002060"/>
          <w:sz w:val="24"/>
          <w:szCs w:val="24"/>
        </w:rPr>
        <w:t>day-to-day</w:t>
      </w:r>
      <w:r w:rsidRPr="001F7556">
        <w:rPr>
          <w:rFonts w:ascii="Tahoma" w:eastAsia="Open Sans" w:hAnsi="Tahoma" w:cs="Tahoma"/>
          <w:color w:val="002060"/>
          <w:sz w:val="24"/>
          <w:szCs w:val="24"/>
        </w:rPr>
        <w:t xml:space="preserve"> financial management</w:t>
      </w:r>
    </w:p>
    <w:p w14:paraId="67ACBC70" w14:textId="77777777" w:rsidR="006178E5" w:rsidRPr="001F7556" w:rsidRDefault="00881484" w:rsidP="001F7556">
      <w:pPr>
        <w:pStyle w:val="ListParagraph"/>
        <w:numPr>
          <w:ilvl w:val="0"/>
          <w:numId w:val="7"/>
        </w:numPr>
        <w:rPr>
          <w:rFonts w:ascii="Tahoma" w:eastAsia="Open Sans" w:hAnsi="Tahoma" w:cs="Tahoma"/>
          <w:color w:val="002060"/>
          <w:sz w:val="24"/>
          <w:szCs w:val="24"/>
        </w:rPr>
      </w:pPr>
      <w:r w:rsidRPr="001F7556">
        <w:rPr>
          <w:rFonts w:ascii="Tahoma" w:eastAsia="Open Sans" w:hAnsi="Tahoma" w:cs="Tahoma"/>
          <w:color w:val="002060"/>
          <w:sz w:val="24"/>
          <w:szCs w:val="24"/>
        </w:rPr>
        <w:t>review its own work and how effectively it operates including action for improvement</w:t>
      </w:r>
    </w:p>
    <w:p w14:paraId="68C60095" w14:textId="77777777" w:rsidR="006178E5" w:rsidRPr="009A36C6" w:rsidRDefault="006178E5" w:rsidP="001F7556">
      <w:pPr>
        <w:ind w:left="720"/>
        <w:rPr>
          <w:rFonts w:ascii="Tahoma" w:eastAsia="Open Sans" w:hAnsi="Tahoma" w:cs="Tahoma"/>
          <w:color w:val="002060"/>
          <w:sz w:val="24"/>
          <w:szCs w:val="24"/>
        </w:rPr>
      </w:pPr>
    </w:p>
    <w:p w14:paraId="0F11438D" w14:textId="77777777" w:rsidR="006178E5" w:rsidRPr="009A36C6" w:rsidRDefault="00881484">
      <w:pPr>
        <w:widowControl w:val="0"/>
        <w:rPr>
          <w:rFonts w:ascii="Tahoma" w:eastAsia="Open Sans" w:hAnsi="Tahoma" w:cs="Tahoma"/>
          <w:b/>
          <w:color w:val="002060"/>
          <w:sz w:val="24"/>
          <w:szCs w:val="24"/>
        </w:rPr>
      </w:pPr>
      <w:r w:rsidRPr="009A36C6">
        <w:rPr>
          <w:rFonts w:ascii="Tahoma" w:hAnsi="Tahoma" w:cs="Tahoma"/>
          <w:noProof/>
          <w:color w:val="002060"/>
          <w:sz w:val="24"/>
          <w:szCs w:val="24"/>
          <w:lang w:val="en-US" w:eastAsia="en-US"/>
        </w:rPr>
        <w:lastRenderedPageBreak/>
        <w:drawing>
          <wp:anchor distT="114300" distB="114300" distL="114300" distR="114300" simplePos="0" relativeHeight="251660288" behindDoc="0" locked="0" layoutInCell="1" hidden="0" allowOverlap="1" wp14:anchorId="605C74EE" wp14:editId="55FEBF01">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95300" cy="495300"/>
                    </a:xfrm>
                    <a:prstGeom prst="rect">
                      <a:avLst/>
                    </a:prstGeom>
                    <a:ln/>
                  </pic:spPr>
                </pic:pic>
              </a:graphicData>
            </a:graphic>
          </wp:anchor>
        </w:drawing>
      </w:r>
    </w:p>
    <w:p w14:paraId="24592F86" w14:textId="21709877" w:rsidR="006178E5" w:rsidRDefault="00881484">
      <w:pPr>
        <w:widowControl w:val="0"/>
        <w:rPr>
          <w:rFonts w:ascii="Tahoma" w:eastAsia="Open Sans" w:hAnsi="Tahoma" w:cs="Tahoma"/>
          <w:b/>
          <w:color w:val="002060"/>
          <w:sz w:val="24"/>
          <w:szCs w:val="24"/>
        </w:rPr>
      </w:pPr>
      <w:r w:rsidRPr="009A36C6">
        <w:rPr>
          <w:rFonts w:ascii="Tahoma" w:eastAsia="Open Sans" w:hAnsi="Tahoma" w:cs="Tahoma"/>
          <w:b/>
          <w:color w:val="002060"/>
          <w:sz w:val="24"/>
          <w:szCs w:val="24"/>
        </w:rPr>
        <w:t>What’s in it for you?</w:t>
      </w:r>
    </w:p>
    <w:p w14:paraId="7795DFB9" w14:textId="77777777" w:rsidR="001F7556" w:rsidRPr="009A36C6" w:rsidRDefault="001F7556">
      <w:pPr>
        <w:widowControl w:val="0"/>
        <w:rPr>
          <w:rFonts w:ascii="Tahoma" w:eastAsia="Open Sans" w:hAnsi="Tahoma" w:cs="Tahoma"/>
          <w:b/>
          <w:color w:val="002060"/>
          <w:sz w:val="24"/>
          <w:szCs w:val="24"/>
        </w:rPr>
      </w:pPr>
    </w:p>
    <w:p w14:paraId="0C80DD1B" w14:textId="77777777" w:rsidR="006178E5" w:rsidRPr="009A36C6" w:rsidRDefault="006178E5">
      <w:pPr>
        <w:widowControl w:val="0"/>
        <w:rPr>
          <w:rFonts w:ascii="Tahoma" w:eastAsia="Open Sans" w:hAnsi="Tahoma" w:cs="Tahoma"/>
          <w:b/>
          <w:color w:val="002060"/>
          <w:sz w:val="24"/>
          <w:szCs w:val="24"/>
        </w:rPr>
      </w:pPr>
    </w:p>
    <w:p w14:paraId="46AF1BD7" w14:textId="77777777" w:rsidR="006178E5" w:rsidRPr="009A36C6" w:rsidRDefault="00881484">
      <w:pPr>
        <w:widowControl w:val="0"/>
        <w:numPr>
          <w:ilvl w:val="0"/>
          <w:numId w:val="3"/>
        </w:numPr>
        <w:rPr>
          <w:rFonts w:ascii="Tahoma" w:eastAsia="Open Sans" w:hAnsi="Tahoma" w:cs="Tahoma"/>
          <w:color w:val="002060"/>
          <w:sz w:val="24"/>
          <w:szCs w:val="24"/>
        </w:rPr>
      </w:pPr>
      <w:r w:rsidRPr="009A36C6">
        <w:rPr>
          <w:rFonts w:ascii="Tahoma" w:eastAsia="Open Sans" w:hAnsi="Tahoma" w:cs="Tahoma"/>
          <w:color w:val="002060"/>
          <w:sz w:val="24"/>
          <w:szCs w:val="24"/>
        </w:rPr>
        <w:t>make a positive impact for people in your local area by ensuring the local Citizens Advice is sustainable and meeting the needs of the community</w:t>
      </w:r>
    </w:p>
    <w:p w14:paraId="46CBE870" w14:textId="77777777" w:rsidR="006178E5" w:rsidRPr="009A36C6" w:rsidRDefault="00881484">
      <w:pPr>
        <w:widowControl w:val="0"/>
        <w:numPr>
          <w:ilvl w:val="0"/>
          <w:numId w:val="3"/>
        </w:numPr>
        <w:rPr>
          <w:rFonts w:ascii="Tahoma" w:eastAsia="Open Sans" w:hAnsi="Tahoma" w:cs="Tahoma"/>
          <w:color w:val="002060"/>
          <w:sz w:val="24"/>
          <w:szCs w:val="24"/>
        </w:rPr>
      </w:pPr>
      <w:r w:rsidRPr="009A36C6">
        <w:rPr>
          <w:rFonts w:ascii="Tahoma" w:eastAsia="Open Sans" w:hAnsi="Tahoma" w:cs="Tahoma"/>
          <w:color w:val="002060"/>
          <w:sz w:val="24"/>
          <w:szCs w:val="24"/>
        </w:rPr>
        <w:t xml:space="preserve">meet people and build relationships with trustees, </w:t>
      </w:r>
      <w:proofErr w:type="gramStart"/>
      <w:r w:rsidRPr="009A36C6">
        <w:rPr>
          <w:rFonts w:ascii="Tahoma" w:eastAsia="Open Sans" w:hAnsi="Tahoma" w:cs="Tahoma"/>
          <w:color w:val="002060"/>
          <w:sz w:val="24"/>
          <w:szCs w:val="24"/>
        </w:rPr>
        <w:t>staff</w:t>
      </w:r>
      <w:proofErr w:type="gramEnd"/>
      <w:r w:rsidRPr="009A36C6">
        <w:rPr>
          <w:rFonts w:ascii="Tahoma" w:eastAsia="Open Sans" w:hAnsi="Tahoma" w:cs="Tahoma"/>
          <w:color w:val="002060"/>
          <w:sz w:val="24"/>
          <w:szCs w:val="24"/>
        </w:rPr>
        <w:t xml:space="preserve"> and other volunteers</w:t>
      </w:r>
    </w:p>
    <w:p w14:paraId="17A0E8A8" w14:textId="77777777" w:rsidR="006178E5" w:rsidRPr="009A36C6" w:rsidRDefault="00881484">
      <w:pPr>
        <w:widowControl w:val="0"/>
        <w:numPr>
          <w:ilvl w:val="0"/>
          <w:numId w:val="3"/>
        </w:numPr>
        <w:rPr>
          <w:rFonts w:ascii="Tahoma" w:eastAsia="Open Sans" w:hAnsi="Tahoma" w:cs="Tahoma"/>
          <w:color w:val="002060"/>
          <w:sz w:val="24"/>
          <w:szCs w:val="24"/>
        </w:rPr>
      </w:pPr>
      <w:r w:rsidRPr="009A36C6">
        <w:rPr>
          <w:rFonts w:ascii="Tahoma" w:eastAsia="Open Sans" w:hAnsi="Tahoma" w:cs="Tahoma"/>
          <w:color w:val="002060"/>
          <w:sz w:val="24"/>
          <w:szCs w:val="24"/>
        </w:rPr>
        <w:t xml:space="preserve">build on your governance, </w:t>
      </w:r>
      <w:proofErr w:type="gramStart"/>
      <w:r w:rsidRPr="009A36C6">
        <w:rPr>
          <w:rFonts w:ascii="Tahoma" w:eastAsia="Open Sans" w:hAnsi="Tahoma" w:cs="Tahoma"/>
          <w:color w:val="002060"/>
          <w:sz w:val="24"/>
          <w:szCs w:val="24"/>
        </w:rPr>
        <w:t>leadership</w:t>
      </w:r>
      <w:proofErr w:type="gramEnd"/>
      <w:r w:rsidRPr="009A36C6">
        <w:rPr>
          <w:rFonts w:ascii="Tahoma" w:eastAsia="Open Sans" w:hAnsi="Tahoma" w:cs="Tahoma"/>
          <w:color w:val="002060"/>
          <w:sz w:val="24"/>
          <w:szCs w:val="24"/>
        </w:rPr>
        <w:t xml:space="preserve"> and strategy skills</w:t>
      </w:r>
    </w:p>
    <w:p w14:paraId="130A31F3" w14:textId="77777777" w:rsidR="006178E5" w:rsidRPr="009A36C6" w:rsidRDefault="00881484">
      <w:pPr>
        <w:widowControl w:val="0"/>
        <w:numPr>
          <w:ilvl w:val="0"/>
          <w:numId w:val="3"/>
        </w:numPr>
        <w:rPr>
          <w:rFonts w:ascii="Tahoma" w:eastAsia="Open Sans" w:hAnsi="Tahoma" w:cs="Tahoma"/>
          <w:color w:val="002060"/>
          <w:sz w:val="24"/>
          <w:szCs w:val="24"/>
        </w:rPr>
      </w:pPr>
      <w:r w:rsidRPr="009A36C6">
        <w:rPr>
          <w:rFonts w:ascii="Tahoma" w:eastAsia="Open Sans" w:hAnsi="Tahoma" w:cs="Tahoma"/>
          <w:color w:val="002060"/>
          <w:sz w:val="24"/>
          <w:szCs w:val="24"/>
        </w:rPr>
        <w:t>increase your employability</w:t>
      </w:r>
    </w:p>
    <w:p w14:paraId="092B049B" w14:textId="77777777" w:rsidR="006178E5" w:rsidRPr="009A36C6" w:rsidRDefault="006178E5">
      <w:pPr>
        <w:widowControl w:val="0"/>
        <w:rPr>
          <w:rFonts w:ascii="Tahoma" w:eastAsia="Open Sans" w:hAnsi="Tahoma" w:cs="Tahoma"/>
          <w:color w:val="002060"/>
          <w:sz w:val="24"/>
          <w:szCs w:val="24"/>
        </w:rPr>
      </w:pPr>
    </w:p>
    <w:p w14:paraId="525C732B" w14:textId="77777777" w:rsidR="006178E5" w:rsidRPr="009A36C6" w:rsidRDefault="00881484">
      <w:pPr>
        <w:widowControl w:val="0"/>
        <w:rPr>
          <w:rFonts w:ascii="Tahoma" w:eastAsia="Open Sans" w:hAnsi="Tahoma" w:cs="Tahoma"/>
          <w:color w:val="002060"/>
          <w:sz w:val="24"/>
          <w:szCs w:val="24"/>
        </w:rPr>
      </w:pPr>
      <w:r w:rsidRPr="009A36C6">
        <w:rPr>
          <w:rFonts w:ascii="Tahoma" w:eastAsia="Open Sans" w:hAnsi="Tahoma" w:cs="Tahoma"/>
          <w:color w:val="002060"/>
          <w:sz w:val="24"/>
          <w:szCs w:val="24"/>
        </w:rPr>
        <w:t>And we’ll reimburse expenses too.</w:t>
      </w:r>
    </w:p>
    <w:p w14:paraId="3FBB0FB0" w14:textId="77777777" w:rsidR="006178E5" w:rsidRPr="009A36C6" w:rsidRDefault="006178E5">
      <w:pPr>
        <w:widowControl w:val="0"/>
        <w:rPr>
          <w:rFonts w:ascii="Tahoma" w:eastAsia="Open Sans" w:hAnsi="Tahoma" w:cs="Tahoma"/>
          <w:color w:val="002060"/>
          <w:sz w:val="24"/>
          <w:szCs w:val="24"/>
        </w:rPr>
      </w:pPr>
    </w:p>
    <w:p w14:paraId="0655AF54" w14:textId="77777777" w:rsidR="006178E5" w:rsidRPr="009A36C6" w:rsidRDefault="00881484">
      <w:pPr>
        <w:widowControl w:val="0"/>
        <w:rPr>
          <w:rFonts w:ascii="Tahoma" w:eastAsia="Open Sans" w:hAnsi="Tahoma" w:cs="Tahoma"/>
          <w:color w:val="002060"/>
          <w:sz w:val="24"/>
          <w:szCs w:val="24"/>
        </w:rPr>
      </w:pPr>
      <w:r w:rsidRPr="009A36C6">
        <w:rPr>
          <w:rFonts w:ascii="Tahoma" w:hAnsi="Tahoma" w:cs="Tahoma"/>
          <w:noProof/>
          <w:color w:val="002060"/>
          <w:sz w:val="24"/>
          <w:szCs w:val="24"/>
          <w:lang w:val="en-US" w:eastAsia="en-US"/>
        </w:rPr>
        <w:drawing>
          <wp:anchor distT="114300" distB="114300" distL="114300" distR="114300" simplePos="0" relativeHeight="251661312" behindDoc="0" locked="0" layoutInCell="1" hidden="0" allowOverlap="1" wp14:anchorId="28F25C76" wp14:editId="74D1DF33">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9100" cy="564173"/>
                    </a:xfrm>
                    <a:prstGeom prst="rect">
                      <a:avLst/>
                    </a:prstGeom>
                    <a:ln/>
                  </pic:spPr>
                </pic:pic>
              </a:graphicData>
            </a:graphic>
          </wp:anchor>
        </w:drawing>
      </w:r>
    </w:p>
    <w:p w14:paraId="2033DB92" w14:textId="77777777" w:rsidR="006178E5" w:rsidRPr="009A36C6" w:rsidRDefault="00881484">
      <w:pPr>
        <w:widowControl w:val="0"/>
        <w:rPr>
          <w:rFonts w:ascii="Tahoma" w:eastAsia="Open Sans" w:hAnsi="Tahoma" w:cs="Tahoma"/>
          <w:color w:val="002060"/>
          <w:sz w:val="24"/>
          <w:szCs w:val="24"/>
        </w:rPr>
      </w:pPr>
      <w:r w:rsidRPr="009A36C6">
        <w:rPr>
          <w:rFonts w:ascii="Tahoma" w:eastAsia="Open Sans" w:hAnsi="Tahoma" w:cs="Tahoma"/>
          <w:b/>
          <w:color w:val="002060"/>
          <w:sz w:val="24"/>
          <w:szCs w:val="24"/>
        </w:rPr>
        <w:t>What do you need to have?</w:t>
      </w:r>
    </w:p>
    <w:p w14:paraId="007B3068" w14:textId="4BB4BBE2" w:rsidR="006178E5" w:rsidRDefault="00881484">
      <w:pPr>
        <w:widowControl w:val="0"/>
        <w:rPr>
          <w:rFonts w:ascii="Tahoma" w:eastAsia="Open Sans" w:hAnsi="Tahoma" w:cs="Tahoma"/>
          <w:color w:val="002060"/>
          <w:sz w:val="24"/>
          <w:szCs w:val="24"/>
        </w:rPr>
      </w:pPr>
      <w:r w:rsidRPr="009A36C6">
        <w:rPr>
          <w:rFonts w:ascii="Tahoma" w:eastAsia="Open Sans" w:hAnsi="Tahoma" w:cs="Tahoma"/>
          <w:color w:val="002060"/>
          <w:sz w:val="24"/>
          <w:szCs w:val="24"/>
        </w:rPr>
        <w:t>You’ll need to:</w:t>
      </w:r>
    </w:p>
    <w:p w14:paraId="6F98BAB8" w14:textId="77777777" w:rsidR="001F7556" w:rsidRPr="009A36C6" w:rsidRDefault="001F7556">
      <w:pPr>
        <w:widowControl w:val="0"/>
        <w:rPr>
          <w:rFonts w:ascii="Tahoma" w:eastAsia="Open Sans" w:hAnsi="Tahoma" w:cs="Tahoma"/>
          <w:color w:val="002060"/>
          <w:sz w:val="24"/>
          <w:szCs w:val="24"/>
        </w:rPr>
      </w:pPr>
    </w:p>
    <w:p w14:paraId="10FCBA62" w14:textId="77777777" w:rsidR="006178E5" w:rsidRPr="009A36C6" w:rsidRDefault="00881484">
      <w:pPr>
        <w:numPr>
          <w:ilvl w:val="0"/>
          <w:numId w:val="5"/>
        </w:numPr>
        <w:spacing w:before="240"/>
        <w:rPr>
          <w:rFonts w:ascii="Tahoma" w:eastAsia="Open Sans" w:hAnsi="Tahoma" w:cs="Tahoma"/>
          <w:color w:val="002060"/>
          <w:sz w:val="24"/>
          <w:szCs w:val="24"/>
        </w:rPr>
      </w:pPr>
      <w:r w:rsidRPr="009A36C6">
        <w:rPr>
          <w:rFonts w:ascii="Tahoma" w:eastAsia="Open Sans" w:hAnsi="Tahoma" w:cs="Tahoma"/>
          <w:color w:val="002060"/>
          <w:sz w:val="24"/>
          <w:szCs w:val="24"/>
        </w:rPr>
        <w:t>understand and accept the responsibilities and liabilities as trustees</w:t>
      </w:r>
    </w:p>
    <w:p w14:paraId="4A8708B6" w14:textId="77777777"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have financial qualifications or experience</w:t>
      </w:r>
    </w:p>
    <w:p w14:paraId="3965FB8E" w14:textId="650B8795"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 xml:space="preserve">some knowledge or experience of charity finances, fundraising, financial </w:t>
      </w:r>
      <w:r w:rsidR="00AD005A" w:rsidRPr="009A36C6">
        <w:rPr>
          <w:rFonts w:ascii="Tahoma" w:eastAsia="Open Sans" w:hAnsi="Tahoma" w:cs="Tahoma"/>
          <w:color w:val="002060"/>
          <w:sz w:val="24"/>
          <w:szCs w:val="24"/>
        </w:rPr>
        <w:t>consequences,</w:t>
      </w:r>
      <w:r w:rsidRPr="009A36C6">
        <w:rPr>
          <w:rFonts w:ascii="Tahoma" w:eastAsia="Open Sans" w:hAnsi="Tahoma" w:cs="Tahoma"/>
          <w:color w:val="002060"/>
          <w:sz w:val="24"/>
          <w:szCs w:val="24"/>
        </w:rPr>
        <w:t xml:space="preserve"> and pension schemes</w:t>
      </w:r>
    </w:p>
    <w:p w14:paraId="1870590B" w14:textId="77777777"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be non-judgmental and respect views, values and cultures that are different to your own</w:t>
      </w:r>
    </w:p>
    <w:p w14:paraId="2914C866" w14:textId="49CB7EFD"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 xml:space="preserve">have good listening, </w:t>
      </w:r>
      <w:r w:rsidR="00AD005A" w:rsidRPr="009A36C6">
        <w:rPr>
          <w:rFonts w:ascii="Tahoma" w:eastAsia="Open Sans" w:hAnsi="Tahoma" w:cs="Tahoma"/>
          <w:color w:val="002060"/>
          <w:sz w:val="24"/>
          <w:szCs w:val="24"/>
        </w:rPr>
        <w:t>verbal,</w:t>
      </w:r>
      <w:r w:rsidRPr="009A36C6">
        <w:rPr>
          <w:rFonts w:ascii="Tahoma" w:eastAsia="Open Sans" w:hAnsi="Tahoma" w:cs="Tahoma"/>
          <w:color w:val="002060"/>
          <w:sz w:val="24"/>
          <w:szCs w:val="24"/>
        </w:rPr>
        <w:t xml:space="preserve"> and written communication skills</w:t>
      </w:r>
    </w:p>
    <w:p w14:paraId="1D58BCE2" w14:textId="77777777"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be able to exercise good independent judgment and if necessary to make difficult recommendations</w:t>
      </w:r>
    </w:p>
    <w:p w14:paraId="7052FD0B" w14:textId="77777777"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excellent good numeracy skills to understand accounts</w:t>
      </w:r>
    </w:p>
    <w:p w14:paraId="3AC2921F" w14:textId="77777777"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be able to explain complex financial information in an accessible way</w:t>
      </w:r>
    </w:p>
    <w:p w14:paraId="556C844E" w14:textId="77777777" w:rsidR="006178E5" w:rsidRPr="009A36C6" w:rsidRDefault="00881484">
      <w:pPr>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highlight w:val="white"/>
        </w:rPr>
        <w:t>be willing to learn about and follow the Citizens Advice aims, principles and policies, including confidentiality and data protection</w:t>
      </w:r>
    </w:p>
    <w:p w14:paraId="3F1C8465" w14:textId="77777777" w:rsidR="006178E5" w:rsidRPr="009A36C6" w:rsidRDefault="00881484">
      <w:pPr>
        <w:widowControl w:val="0"/>
        <w:numPr>
          <w:ilvl w:val="0"/>
          <w:numId w:val="5"/>
        </w:numPr>
        <w:rPr>
          <w:rFonts w:ascii="Tahoma" w:eastAsia="Open Sans" w:hAnsi="Tahoma" w:cs="Tahoma"/>
          <w:color w:val="002060"/>
          <w:sz w:val="24"/>
          <w:szCs w:val="24"/>
        </w:rPr>
      </w:pPr>
      <w:r w:rsidRPr="009A36C6">
        <w:rPr>
          <w:rFonts w:ascii="Tahoma" w:eastAsia="Open Sans" w:hAnsi="Tahoma" w:cs="Tahoma"/>
          <w:color w:val="002060"/>
          <w:sz w:val="24"/>
          <w:szCs w:val="24"/>
        </w:rPr>
        <w:t>be willing to undertake training in your role</w:t>
      </w:r>
    </w:p>
    <w:p w14:paraId="440FEB49" w14:textId="77777777" w:rsidR="006178E5" w:rsidRPr="009A36C6" w:rsidRDefault="00881484">
      <w:pPr>
        <w:widowControl w:val="0"/>
        <w:rPr>
          <w:rFonts w:ascii="Tahoma" w:eastAsia="Open Sans" w:hAnsi="Tahoma" w:cs="Tahoma"/>
          <w:b/>
          <w:color w:val="002060"/>
          <w:sz w:val="24"/>
          <w:szCs w:val="24"/>
        </w:rPr>
      </w:pPr>
      <w:r w:rsidRPr="009A36C6">
        <w:rPr>
          <w:rFonts w:ascii="Tahoma" w:hAnsi="Tahoma" w:cs="Tahoma"/>
          <w:noProof/>
          <w:color w:val="002060"/>
          <w:sz w:val="24"/>
          <w:szCs w:val="24"/>
          <w:lang w:val="en-US" w:eastAsia="en-US"/>
        </w:rPr>
        <w:drawing>
          <wp:anchor distT="114300" distB="114300" distL="114300" distR="114300" simplePos="0" relativeHeight="251662336" behindDoc="0" locked="0" layoutInCell="1" hidden="0" allowOverlap="1" wp14:anchorId="326C9A8B" wp14:editId="0B719972">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5300" cy="495300"/>
                    </a:xfrm>
                    <a:prstGeom prst="rect">
                      <a:avLst/>
                    </a:prstGeom>
                    <a:ln/>
                  </pic:spPr>
                </pic:pic>
              </a:graphicData>
            </a:graphic>
          </wp:anchor>
        </w:drawing>
      </w:r>
    </w:p>
    <w:p w14:paraId="31C22C22" w14:textId="51401B14" w:rsidR="006178E5" w:rsidRDefault="00881484">
      <w:pPr>
        <w:widowControl w:val="0"/>
        <w:rPr>
          <w:rFonts w:ascii="Tahoma" w:eastAsia="Open Sans" w:hAnsi="Tahoma" w:cs="Tahoma"/>
          <w:b/>
          <w:color w:val="002060"/>
          <w:sz w:val="24"/>
          <w:szCs w:val="24"/>
        </w:rPr>
      </w:pPr>
      <w:r w:rsidRPr="009A36C6">
        <w:rPr>
          <w:rFonts w:ascii="Tahoma" w:eastAsia="Open Sans" w:hAnsi="Tahoma" w:cs="Tahoma"/>
          <w:b/>
          <w:color w:val="002060"/>
          <w:sz w:val="24"/>
          <w:szCs w:val="24"/>
        </w:rPr>
        <w:t>How much time do you need to give?</w:t>
      </w:r>
    </w:p>
    <w:p w14:paraId="235BC062" w14:textId="77777777" w:rsidR="001F7556" w:rsidRPr="009A36C6" w:rsidRDefault="001F7556">
      <w:pPr>
        <w:widowControl w:val="0"/>
        <w:rPr>
          <w:rFonts w:ascii="Tahoma" w:eastAsia="Open Sans" w:hAnsi="Tahoma" w:cs="Tahoma"/>
          <w:b/>
          <w:color w:val="002060"/>
          <w:sz w:val="24"/>
          <w:szCs w:val="24"/>
        </w:rPr>
      </w:pPr>
    </w:p>
    <w:p w14:paraId="0123DB50" w14:textId="77777777" w:rsidR="006178E5" w:rsidRPr="009A36C6" w:rsidRDefault="006178E5">
      <w:pPr>
        <w:spacing w:line="273" w:lineRule="auto"/>
        <w:rPr>
          <w:rFonts w:ascii="Tahoma" w:eastAsia="Open Sans" w:hAnsi="Tahoma" w:cs="Tahoma"/>
          <w:color w:val="002060"/>
          <w:sz w:val="24"/>
          <w:szCs w:val="24"/>
        </w:rPr>
      </w:pPr>
    </w:p>
    <w:p w14:paraId="57A14010" w14:textId="56CF2C86" w:rsidR="006178E5" w:rsidRPr="009A36C6" w:rsidRDefault="009801BC">
      <w:pPr>
        <w:widowControl w:val="0"/>
        <w:rPr>
          <w:rFonts w:ascii="Tahoma" w:eastAsia="Open Sans" w:hAnsi="Tahoma" w:cs="Tahoma"/>
          <w:color w:val="002060"/>
          <w:sz w:val="24"/>
          <w:szCs w:val="24"/>
        </w:rPr>
      </w:pPr>
      <w:r w:rsidRPr="009A36C6">
        <w:rPr>
          <w:rFonts w:ascii="Tahoma" w:eastAsia="Open Sans" w:hAnsi="Tahoma" w:cs="Tahoma"/>
          <w:color w:val="002060"/>
          <w:sz w:val="24"/>
          <w:szCs w:val="24"/>
        </w:rPr>
        <w:t>The Citizens Advice Greenwich Trustee Board meets on Monday evenings</w:t>
      </w:r>
      <w:r w:rsidR="00BD6268" w:rsidRPr="009A36C6">
        <w:rPr>
          <w:rFonts w:ascii="Tahoma" w:eastAsia="Open Sans" w:hAnsi="Tahoma" w:cs="Tahoma"/>
          <w:color w:val="002060"/>
          <w:sz w:val="24"/>
          <w:szCs w:val="24"/>
        </w:rPr>
        <w:t xml:space="preserve"> six times a year.  There are other occasional meetings.  Y</w:t>
      </w:r>
      <w:r w:rsidR="00881484" w:rsidRPr="009A36C6">
        <w:rPr>
          <w:rFonts w:ascii="Tahoma" w:eastAsia="Open Sans" w:hAnsi="Tahoma" w:cs="Tahoma"/>
          <w:color w:val="002060"/>
          <w:sz w:val="24"/>
          <w:szCs w:val="24"/>
        </w:rPr>
        <w:t xml:space="preserve">ou’ll </w:t>
      </w:r>
      <w:r w:rsidR="00BD6268" w:rsidRPr="009A36C6">
        <w:rPr>
          <w:rFonts w:ascii="Tahoma" w:eastAsia="Open Sans" w:hAnsi="Tahoma" w:cs="Tahoma"/>
          <w:color w:val="002060"/>
          <w:sz w:val="24"/>
          <w:szCs w:val="24"/>
        </w:rPr>
        <w:t xml:space="preserve">be </w:t>
      </w:r>
      <w:r w:rsidR="00881484" w:rsidRPr="009A36C6">
        <w:rPr>
          <w:rFonts w:ascii="Tahoma" w:eastAsia="Open Sans" w:hAnsi="Tahoma" w:cs="Tahoma"/>
          <w:color w:val="002060"/>
          <w:sz w:val="24"/>
          <w:szCs w:val="24"/>
        </w:rPr>
        <w:t xml:space="preserve">likely </w:t>
      </w:r>
      <w:r w:rsidR="00BD6268" w:rsidRPr="009A36C6">
        <w:rPr>
          <w:rFonts w:ascii="Tahoma" w:eastAsia="Open Sans" w:hAnsi="Tahoma" w:cs="Tahoma"/>
          <w:color w:val="002060"/>
          <w:sz w:val="24"/>
          <w:szCs w:val="24"/>
        </w:rPr>
        <w:t xml:space="preserve">to </w:t>
      </w:r>
      <w:r w:rsidR="00881484" w:rsidRPr="009A36C6">
        <w:rPr>
          <w:rFonts w:ascii="Tahoma" w:eastAsia="Open Sans" w:hAnsi="Tahoma" w:cs="Tahoma"/>
          <w:color w:val="002060"/>
          <w:sz w:val="24"/>
          <w:szCs w:val="24"/>
        </w:rPr>
        <w:t xml:space="preserve">need to give </w:t>
      </w:r>
      <w:r w:rsidR="003802EE" w:rsidRPr="009A36C6">
        <w:rPr>
          <w:rFonts w:ascii="Tahoma" w:eastAsia="Open Sans" w:hAnsi="Tahoma" w:cs="Tahoma"/>
          <w:color w:val="002060"/>
          <w:sz w:val="24"/>
          <w:szCs w:val="24"/>
        </w:rPr>
        <w:t xml:space="preserve">around </w:t>
      </w:r>
      <w:r w:rsidR="005547EC" w:rsidRPr="009A36C6">
        <w:rPr>
          <w:rFonts w:ascii="Tahoma" w:eastAsia="Open Sans" w:hAnsi="Tahoma" w:cs="Tahoma"/>
          <w:color w:val="002060"/>
          <w:sz w:val="24"/>
          <w:szCs w:val="24"/>
        </w:rPr>
        <w:t>2 hours six times a year for Board meetings</w:t>
      </w:r>
      <w:r w:rsidR="00881484" w:rsidRPr="009A36C6">
        <w:rPr>
          <w:rFonts w:ascii="Tahoma" w:eastAsia="Open Sans" w:hAnsi="Tahoma" w:cs="Tahoma"/>
          <w:color w:val="002060"/>
          <w:sz w:val="24"/>
          <w:szCs w:val="24"/>
        </w:rPr>
        <w:t xml:space="preserve"> and you may need to attend other meetings if you’re involved in specific </w:t>
      </w:r>
      <w:r w:rsidR="00AD005A" w:rsidRPr="009A36C6">
        <w:rPr>
          <w:rFonts w:ascii="Tahoma" w:eastAsia="Open Sans" w:hAnsi="Tahoma" w:cs="Tahoma"/>
          <w:color w:val="002060"/>
          <w:sz w:val="24"/>
          <w:szCs w:val="24"/>
        </w:rPr>
        <w:t>projects or</w:t>
      </w:r>
      <w:r w:rsidR="00881484" w:rsidRPr="009A36C6">
        <w:rPr>
          <w:rFonts w:ascii="Tahoma" w:eastAsia="Open Sans" w:hAnsi="Tahoma" w:cs="Tahoma"/>
          <w:color w:val="002060"/>
          <w:sz w:val="24"/>
          <w:szCs w:val="24"/>
        </w:rPr>
        <w:t xml:space="preserve"> meet with volunteers and staff occasionally within the local Citizens Advice. We can be flexible about the time spent and how often you volunteer so come and talk to us. </w:t>
      </w:r>
    </w:p>
    <w:p w14:paraId="602381E6" w14:textId="77777777" w:rsidR="006178E5" w:rsidRPr="009A36C6" w:rsidRDefault="00881484">
      <w:pPr>
        <w:widowControl w:val="0"/>
        <w:rPr>
          <w:rFonts w:ascii="Tahoma" w:eastAsia="Open Sans" w:hAnsi="Tahoma" w:cs="Tahoma"/>
          <w:b/>
          <w:color w:val="002060"/>
          <w:sz w:val="24"/>
          <w:szCs w:val="24"/>
        </w:rPr>
      </w:pPr>
      <w:r w:rsidRPr="009A36C6">
        <w:rPr>
          <w:rFonts w:ascii="Tahoma" w:hAnsi="Tahoma" w:cs="Tahoma"/>
          <w:noProof/>
          <w:color w:val="002060"/>
          <w:sz w:val="24"/>
          <w:szCs w:val="24"/>
          <w:lang w:val="en-US" w:eastAsia="en-US"/>
        </w:rPr>
        <w:lastRenderedPageBreak/>
        <w:drawing>
          <wp:anchor distT="114300" distB="114300" distL="114300" distR="114300" simplePos="0" relativeHeight="251663360" behindDoc="0" locked="0" layoutInCell="1" hidden="0" allowOverlap="1" wp14:anchorId="201860D0" wp14:editId="6246E074">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6738" cy="493135"/>
                    </a:xfrm>
                    <a:prstGeom prst="rect">
                      <a:avLst/>
                    </a:prstGeom>
                    <a:ln/>
                  </pic:spPr>
                </pic:pic>
              </a:graphicData>
            </a:graphic>
          </wp:anchor>
        </w:drawing>
      </w:r>
    </w:p>
    <w:p w14:paraId="4D3B42EC" w14:textId="77777777" w:rsidR="006178E5" w:rsidRPr="009A36C6" w:rsidRDefault="00881484">
      <w:pPr>
        <w:widowControl w:val="0"/>
        <w:rPr>
          <w:rFonts w:ascii="Tahoma" w:eastAsia="Open Sans" w:hAnsi="Tahoma" w:cs="Tahoma"/>
          <w:b/>
          <w:color w:val="002060"/>
          <w:sz w:val="24"/>
          <w:szCs w:val="24"/>
        </w:rPr>
      </w:pPr>
      <w:r w:rsidRPr="009A36C6">
        <w:rPr>
          <w:rFonts w:ascii="Tahoma" w:eastAsia="Open Sans" w:hAnsi="Tahoma" w:cs="Tahoma"/>
          <w:b/>
          <w:color w:val="002060"/>
          <w:sz w:val="24"/>
          <w:szCs w:val="24"/>
        </w:rPr>
        <w:t>Valuing inclusion</w:t>
      </w:r>
    </w:p>
    <w:p w14:paraId="758346ED" w14:textId="11F03B95" w:rsidR="006178E5" w:rsidRDefault="006178E5">
      <w:pPr>
        <w:widowControl w:val="0"/>
        <w:rPr>
          <w:rFonts w:ascii="Tahoma" w:eastAsia="Open Sans" w:hAnsi="Tahoma" w:cs="Tahoma"/>
          <w:b/>
          <w:color w:val="002060"/>
          <w:sz w:val="24"/>
          <w:szCs w:val="24"/>
        </w:rPr>
      </w:pPr>
    </w:p>
    <w:p w14:paraId="482A7DA6" w14:textId="21231DD3" w:rsidR="001F7556" w:rsidRDefault="001F7556">
      <w:pPr>
        <w:widowControl w:val="0"/>
        <w:rPr>
          <w:rFonts w:ascii="Tahoma" w:eastAsia="Open Sans" w:hAnsi="Tahoma" w:cs="Tahoma"/>
          <w:b/>
          <w:color w:val="002060"/>
          <w:sz w:val="24"/>
          <w:szCs w:val="24"/>
        </w:rPr>
      </w:pPr>
    </w:p>
    <w:p w14:paraId="5B3BFD4B" w14:textId="77777777" w:rsidR="001F7556" w:rsidRPr="009A36C6" w:rsidRDefault="001F7556">
      <w:pPr>
        <w:widowControl w:val="0"/>
        <w:rPr>
          <w:rFonts w:ascii="Tahoma" w:eastAsia="Open Sans" w:hAnsi="Tahoma" w:cs="Tahoma"/>
          <w:b/>
          <w:color w:val="002060"/>
          <w:sz w:val="24"/>
          <w:szCs w:val="24"/>
        </w:rPr>
      </w:pPr>
    </w:p>
    <w:p w14:paraId="4844E137" w14:textId="2827EAC9" w:rsidR="006178E5" w:rsidRPr="009A36C6" w:rsidRDefault="00881484">
      <w:pPr>
        <w:spacing w:line="273" w:lineRule="auto"/>
        <w:rPr>
          <w:rFonts w:ascii="Tahoma" w:eastAsia="Open Sans" w:hAnsi="Tahoma" w:cs="Tahoma"/>
          <w:color w:val="002060"/>
          <w:sz w:val="24"/>
          <w:szCs w:val="24"/>
        </w:rPr>
      </w:pPr>
      <w:r w:rsidRPr="009A36C6">
        <w:rPr>
          <w:rFonts w:ascii="Tahoma" w:eastAsia="Open Sans" w:hAnsi="Tahoma" w:cs="Tahoma"/>
          <w:color w:val="002060"/>
          <w:sz w:val="24"/>
          <w:szCs w:val="24"/>
        </w:rPr>
        <w:t xml:space="preserve">Our volunteers come from a range of </w:t>
      </w:r>
      <w:r w:rsidR="00AD005A" w:rsidRPr="009A36C6">
        <w:rPr>
          <w:rFonts w:ascii="Tahoma" w:eastAsia="Open Sans" w:hAnsi="Tahoma" w:cs="Tahoma"/>
          <w:color w:val="002060"/>
          <w:sz w:val="24"/>
          <w:szCs w:val="24"/>
        </w:rPr>
        <w:t>backgrounds,</w:t>
      </w:r>
      <w:r w:rsidRPr="009A36C6">
        <w:rPr>
          <w:rFonts w:ascii="Tahoma" w:eastAsia="Open Sans" w:hAnsi="Tahoma" w:cs="Tahoma"/>
          <w:color w:val="002060"/>
          <w:sz w:val="24"/>
          <w:szCs w:val="24"/>
        </w:rPr>
        <w:t xml:space="preserve"> and we particularly welcome applications from disabled people, people with physical or mental health conditions, LGBT+ and non-binary people, and people from Black Asian Minority Ethnic (BAME) communities.</w:t>
      </w:r>
    </w:p>
    <w:p w14:paraId="1580E335" w14:textId="77777777" w:rsidR="006178E5" w:rsidRPr="009A36C6" w:rsidRDefault="006178E5">
      <w:pPr>
        <w:spacing w:line="273" w:lineRule="auto"/>
        <w:rPr>
          <w:rFonts w:ascii="Tahoma" w:eastAsia="Open Sans" w:hAnsi="Tahoma" w:cs="Tahoma"/>
          <w:color w:val="002060"/>
          <w:sz w:val="24"/>
          <w:szCs w:val="24"/>
        </w:rPr>
      </w:pPr>
    </w:p>
    <w:p w14:paraId="0C993522" w14:textId="77777777" w:rsidR="006178E5" w:rsidRPr="009A36C6" w:rsidRDefault="00881484">
      <w:pPr>
        <w:spacing w:line="273" w:lineRule="auto"/>
        <w:rPr>
          <w:rFonts w:ascii="Tahoma" w:eastAsia="Open Sans" w:hAnsi="Tahoma" w:cs="Tahoma"/>
          <w:color w:val="002060"/>
          <w:sz w:val="24"/>
          <w:szCs w:val="24"/>
        </w:rPr>
      </w:pPr>
      <w:r w:rsidRPr="009A36C6">
        <w:rPr>
          <w:rFonts w:ascii="Tahoma" w:eastAsia="Open Sans" w:hAnsi="Tahoma" w:cs="Tahoma"/>
          <w:color w:val="002060"/>
          <w:sz w:val="24"/>
          <w:szCs w:val="24"/>
        </w:rPr>
        <w:t xml:space="preserve">If you are interested in becoming a trustee and would like to discuss flexibility around location, time, ‘what you will do’ and how we can support you please contact us.  </w:t>
      </w:r>
    </w:p>
    <w:p w14:paraId="6C981AC3" w14:textId="77777777" w:rsidR="006178E5" w:rsidRPr="009A36C6" w:rsidRDefault="006178E5">
      <w:pPr>
        <w:spacing w:line="273" w:lineRule="auto"/>
        <w:rPr>
          <w:rFonts w:ascii="Tahoma" w:eastAsia="Open Sans" w:hAnsi="Tahoma" w:cs="Tahoma"/>
          <w:color w:val="002060"/>
          <w:sz w:val="24"/>
          <w:szCs w:val="24"/>
        </w:rPr>
      </w:pPr>
    </w:p>
    <w:p w14:paraId="22479AA3" w14:textId="77777777" w:rsidR="006178E5" w:rsidRPr="009A36C6" w:rsidRDefault="00881484">
      <w:pPr>
        <w:spacing w:line="273" w:lineRule="auto"/>
        <w:rPr>
          <w:rFonts w:ascii="Tahoma" w:eastAsia="Open Sans" w:hAnsi="Tahoma" w:cs="Tahoma"/>
          <w:color w:val="002060"/>
          <w:sz w:val="24"/>
          <w:szCs w:val="24"/>
        </w:rPr>
      </w:pPr>
      <w:r w:rsidRPr="009A36C6">
        <w:rPr>
          <w:rFonts w:ascii="Tahoma" w:hAnsi="Tahoma" w:cs="Tahoma"/>
          <w:noProof/>
          <w:color w:val="002060"/>
          <w:sz w:val="24"/>
          <w:szCs w:val="24"/>
          <w:lang w:val="en-US" w:eastAsia="en-US"/>
        </w:rPr>
        <w:drawing>
          <wp:anchor distT="114300" distB="114300" distL="114300" distR="114300" simplePos="0" relativeHeight="251664384" behindDoc="0" locked="0" layoutInCell="1" hidden="0" allowOverlap="1" wp14:anchorId="541DBAA0" wp14:editId="138D68F7">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14338" cy="414338"/>
                    </a:xfrm>
                    <a:prstGeom prst="rect">
                      <a:avLst/>
                    </a:prstGeom>
                    <a:ln/>
                  </pic:spPr>
                </pic:pic>
              </a:graphicData>
            </a:graphic>
          </wp:anchor>
        </w:drawing>
      </w:r>
    </w:p>
    <w:p w14:paraId="300412FE" w14:textId="277117B0" w:rsidR="006178E5" w:rsidRDefault="00881484">
      <w:pPr>
        <w:widowControl w:val="0"/>
        <w:rPr>
          <w:rFonts w:ascii="Tahoma" w:eastAsia="Open Sans" w:hAnsi="Tahoma" w:cs="Tahoma"/>
          <w:b/>
          <w:color w:val="002060"/>
          <w:sz w:val="24"/>
          <w:szCs w:val="24"/>
        </w:rPr>
      </w:pPr>
      <w:r w:rsidRPr="009A36C6">
        <w:rPr>
          <w:rFonts w:ascii="Tahoma" w:eastAsia="Open Sans" w:hAnsi="Tahoma" w:cs="Tahoma"/>
          <w:b/>
          <w:color w:val="002060"/>
          <w:sz w:val="24"/>
          <w:szCs w:val="24"/>
        </w:rPr>
        <w:t>Contact details</w:t>
      </w:r>
    </w:p>
    <w:p w14:paraId="38A694ED" w14:textId="77777777" w:rsidR="001F7556" w:rsidRPr="009A36C6" w:rsidRDefault="001F7556">
      <w:pPr>
        <w:widowControl w:val="0"/>
        <w:rPr>
          <w:rFonts w:ascii="Tahoma" w:eastAsia="Open Sans" w:hAnsi="Tahoma" w:cs="Tahoma"/>
          <w:b/>
          <w:color w:val="002060"/>
          <w:sz w:val="24"/>
          <w:szCs w:val="24"/>
        </w:rPr>
      </w:pPr>
    </w:p>
    <w:p w14:paraId="5981CF91" w14:textId="6404DAEB" w:rsidR="00B966F5" w:rsidRPr="009A36C6" w:rsidRDefault="00B966F5">
      <w:pPr>
        <w:widowControl w:val="0"/>
        <w:rPr>
          <w:rFonts w:ascii="Tahoma" w:eastAsia="Open Sans" w:hAnsi="Tahoma" w:cs="Tahoma"/>
          <w:b/>
          <w:color w:val="002060"/>
          <w:sz w:val="24"/>
          <w:szCs w:val="24"/>
        </w:rPr>
      </w:pPr>
    </w:p>
    <w:p w14:paraId="6215B9D1" w14:textId="26392517" w:rsidR="004D5297" w:rsidRDefault="00B966F5" w:rsidP="00B966F5">
      <w:pPr>
        <w:rPr>
          <w:rFonts w:ascii="Tahoma" w:hAnsi="Tahoma" w:cs="Tahoma"/>
          <w:color w:val="002060"/>
          <w:sz w:val="24"/>
          <w:szCs w:val="24"/>
        </w:rPr>
      </w:pPr>
      <w:r w:rsidRPr="009A36C6">
        <w:rPr>
          <w:rFonts w:ascii="Tahoma" w:hAnsi="Tahoma" w:cs="Tahoma"/>
          <w:color w:val="002060"/>
          <w:sz w:val="24"/>
          <w:szCs w:val="24"/>
        </w:rPr>
        <w:t xml:space="preserve">If you are interested in applying to be a trustee, please contact </w:t>
      </w:r>
      <w:r w:rsidR="006B77D9">
        <w:rPr>
          <w:rFonts w:ascii="Tahoma" w:hAnsi="Tahoma" w:cs="Tahoma"/>
          <w:color w:val="002060"/>
          <w:sz w:val="24"/>
          <w:szCs w:val="24"/>
        </w:rPr>
        <w:t>Deana Reed</w:t>
      </w:r>
      <w:r w:rsidRPr="009A36C6">
        <w:rPr>
          <w:rFonts w:ascii="Tahoma" w:hAnsi="Tahoma" w:cs="Tahoma"/>
          <w:color w:val="002060"/>
          <w:sz w:val="24"/>
          <w:szCs w:val="24"/>
        </w:rPr>
        <w:t xml:space="preserve"> at </w:t>
      </w:r>
      <w:hyperlink r:id="rId12" w:history="1">
        <w:r w:rsidR="006B77D9" w:rsidRPr="009B271B">
          <w:rPr>
            <w:rStyle w:val="Hyperlink"/>
            <w:rFonts w:ascii="Tahoma" w:hAnsi="Tahoma" w:cs="Tahoma"/>
            <w:sz w:val="24"/>
            <w:szCs w:val="24"/>
          </w:rPr>
          <w:t>woolwich.admin@greenwichcab.org.uk</w:t>
        </w:r>
      </w:hyperlink>
      <w:r w:rsidRPr="009A36C6">
        <w:rPr>
          <w:rFonts w:ascii="Tahoma" w:hAnsi="Tahoma" w:cs="Tahoma"/>
          <w:color w:val="002060"/>
          <w:sz w:val="24"/>
          <w:szCs w:val="24"/>
        </w:rPr>
        <w:t xml:space="preserve"> for further information.  To find out more about us, please see our websites</w:t>
      </w:r>
      <w:r w:rsidR="001F7556">
        <w:rPr>
          <w:rFonts w:ascii="Tahoma" w:hAnsi="Tahoma" w:cs="Tahoma"/>
          <w:color w:val="002060"/>
          <w:sz w:val="24"/>
          <w:szCs w:val="24"/>
        </w:rPr>
        <w:t xml:space="preserve"> </w:t>
      </w:r>
      <w:hyperlink r:id="rId13" w:history="1">
        <w:r w:rsidR="004D5297" w:rsidRPr="00852145">
          <w:rPr>
            <w:rStyle w:val="Hyperlink"/>
            <w:rFonts w:ascii="Tahoma" w:hAnsi="Tahoma" w:cs="Tahoma"/>
            <w:sz w:val="24"/>
            <w:szCs w:val="24"/>
          </w:rPr>
          <w:t>www.greenwichcab.org.uk</w:t>
        </w:r>
      </w:hyperlink>
      <w:r w:rsidR="004D5297">
        <w:rPr>
          <w:rFonts w:ascii="Tahoma" w:hAnsi="Tahoma" w:cs="Tahoma"/>
          <w:color w:val="002060"/>
          <w:sz w:val="24"/>
          <w:szCs w:val="24"/>
        </w:rPr>
        <w:t xml:space="preserve"> and </w:t>
      </w:r>
      <w:hyperlink r:id="rId14" w:history="1">
        <w:r w:rsidR="004D5297" w:rsidRPr="00852145">
          <w:rPr>
            <w:rStyle w:val="Hyperlink"/>
            <w:rFonts w:ascii="Tahoma" w:hAnsi="Tahoma" w:cs="Tahoma"/>
            <w:sz w:val="24"/>
            <w:szCs w:val="24"/>
          </w:rPr>
          <w:t>www.sailine.org.uk</w:t>
        </w:r>
      </w:hyperlink>
    </w:p>
    <w:p w14:paraId="27596175" w14:textId="77777777" w:rsidR="006178E5" w:rsidRPr="009A36C6" w:rsidRDefault="006178E5">
      <w:pPr>
        <w:widowControl w:val="0"/>
        <w:rPr>
          <w:rFonts w:ascii="Tahoma" w:eastAsia="Open Sans" w:hAnsi="Tahoma" w:cs="Tahoma"/>
          <w:b/>
          <w:color w:val="002060"/>
          <w:sz w:val="24"/>
          <w:szCs w:val="24"/>
        </w:rPr>
      </w:pPr>
    </w:p>
    <w:p w14:paraId="2AFC8E69" w14:textId="77777777" w:rsidR="006178E5" w:rsidRPr="009A36C6" w:rsidRDefault="006178E5">
      <w:pPr>
        <w:spacing w:before="58"/>
        <w:rPr>
          <w:rFonts w:ascii="Tahoma" w:eastAsia="Open Sans" w:hAnsi="Tahoma" w:cs="Tahoma"/>
          <w:b/>
          <w:color w:val="002060"/>
          <w:sz w:val="24"/>
          <w:szCs w:val="24"/>
        </w:rPr>
      </w:pPr>
    </w:p>
    <w:p w14:paraId="35F021DF" w14:textId="77777777" w:rsidR="006178E5" w:rsidRPr="009A36C6" w:rsidRDefault="006178E5">
      <w:pPr>
        <w:rPr>
          <w:rFonts w:ascii="Tahoma" w:hAnsi="Tahoma" w:cs="Tahoma"/>
          <w:color w:val="002060"/>
          <w:sz w:val="24"/>
          <w:szCs w:val="24"/>
        </w:rPr>
      </w:pPr>
    </w:p>
    <w:sectPr w:rsidR="006178E5" w:rsidRPr="009A36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1FD6"/>
    <w:multiLevelType w:val="multilevel"/>
    <w:tmpl w:val="3514A41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662DD"/>
    <w:multiLevelType w:val="hybridMultilevel"/>
    <w:tmpl w:val="F3D6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C3D15"/>
    <w:multiLevelType w:val="multilevel"/>
    <w:tmpl w:val="06CE5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D55C56"/>
    <w:multiLevelType w:val="multilevel"/>
    <w:tmpl w:val="163A2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0D4A8F"/>
    <w:multiLevelType w:val="multilevel"/>
    <w:tmpl w:val="02E43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116147"/>
    <w:multiLevelType w:val="multilevel"/>
    <w:tmpl w:val="79669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6E4441"/>
    <w:multiLevelType w:val="multilevel"/>
    <w:tmpl w:val="86F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918011">
    <w:abstractNumId w:val="4"/>
  </w:num>
  <w:num w:numId="2" w16cid:durableId="638845607">
    <w:abstractNumId w:val="0"/>
  </w:num>
  <w:num w:numId="3" w16cid:durableId="1537083531">
    <w:abstractNumId w:val="3"/>
  </w:num>
  <w:num w:numId="4" w16cid:durableId="1056927917">
    <w:abstractNumId w:val="5"/>
  </w:num>
  <w:num w:numId="5" w16cid:durableId="119809877">
    <w:abstractNumId w:val="2"/>
  </w:num>
  <w:num w:numId="6" w16cid:durableId="1222981496">
    <w:abstractNumId w:val="6"/>
  </w:num>
  <w:num w:numId="7" w16cid:durableId="14709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E5"/>
    <w:rsid w:val="0000448D"/>
    <w:rsid w:val="00097232"/>
    <w:rsid w:val="001A6643"/>
    <w:rsid w:val="001F7556"/>
    <w:rsid w:val="002B33CF"/>
    <w:rsid w:val="002B4141"/>
    <w:rsid w:val="003802EE"/>
    <w:rsid w:val="00393597"/>
    <w:rsid w:val="004D5297"/>
    <w:rsid w:val="00504DE6"/>
    <w:rsid w:val="005547EC"/>
    <w:rsid w:val="00560A50"/>
    <w:rsid w:val="006178E5"/>
    <w:rsid w:val="006B77D9"/>
    <w:rsid w:val="00837EBA"/>
    <w:rsid w:val="00881484"/>
    <w:rsid w:val="009215A4"/>
    <w:rsid w:val="009801BC"/>
    <w:rsid w:val="009A36C6"/>
    <w:rsid w:val="00AD005A"/>
    <w:rsid w:val="00B966F5"/>
    <w:rsid w:val="00BD6268"/>
    <w:rsid w:val="00CF3172"/>
    <w:rsid w:val="00DE6210"/>
    <w:rsid w:val="00F140D7"/>
    <w:rsid w:val="00FA2C18"/>
    <w:rsid w:val="00FC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826F"/>
  <w15:docId w15:val="{A9C8441C-73AD-40DB-832F-D41E7496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966F5"/>
    <w:rPr>
      <w:color w:val="0000FF" w:themeColor="hyperlink"/>
      <w:u w:val="single"/>
    </w:rPr>
  </w:style>
  <w:style w:type="paragraph" w:styleId="ListParagraph">
    <w:name w:val="List Paragraph"/>
    <w:basedOn w:val="Normal"/>
    <w:uiPriority w:val="34"/>
    <w:qFormat/>
    <w:rsid w:val="001F7556"/>
    <w:pPr>
      <w:ind w:left="720"/>
      <w:contextualSpacing/>
    </w:pPr>
  </w:style>
  <w:style w:type="character" w:customStyle="1" w:styleId="UnresolvedMention1">
    <w:name w:val="Unresolved Mention1"/>
    <w:basedOn w:val="DefaultParagraphFont"/>
    <w:uiPriority w:val="99"/>
    <w:semiHidden/>
    <w:unhideWhenUsed/>
    <w:rsid w:val="004D5297"/>
    <w:rPr>
      <w:color w:val="605E5C"/>
      <w:shd w:val="clear" w:color="auto" w:fill="E1DFDD"/>
    </w:rPr>
  </w:style>
  <w:style w:type="character" w:styleId="UnresolvedMention">
    <w:name w:val="Unresolved Mention"/>
    <w:basedOn w:val="DefaultParagraphFont"/>
    <w:uiPriority w:val="99"/>
    <w:semiHidden/>
    <w:unhideWhenUsed/>
    <w:rsid w:val="006B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reenwichcab.org.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woolwich.admin@greenwichcab.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sai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Pebble</dc:creator>
  <cp:lastModifiedBy>Deana Reed</cp:lastModifiedBy>
  <cp:revision>3</cp:revision>
  <dcterms:created xsi:type="dcterms:W3CDTF">2021-10-05T10:11:00Z</dcterms:created>
  <dcterms:modified xsi:type="dcterms:W3CDTF">2022-11-28T13:23:00Z</dcterms:modified>
</cp:coreProperties>
</file>